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58929" w14:textId="08965B8C" w:rsidR="00D0280F" w:rsidRPr="003A6EDC" w:rsidRDefault="003A6EDC" w:rsidP="00D0280F">
      <w:pPr>
        <w:rPr>
          <w:rFonts w:asciiTheme="majorHAnsi" w:hAnsiTheme="majorHAnsi"/>
          <w:b/>
          <w:bCs/>
          <w:sz w:val="24"/>
          <w:szCs w:val="24"/>
        </w:rPr>
      </w:pPr>
      <w:r w:rsidRPr="003A6EDC">
        <w:rPr>
          <w:rFonts w:asciiTheme="majorHAnsi" w:hAnsiTheme="majorHAnsi"/>
          <w:b/>
          <w:bCs/>
          <w:sz w:val="24"/>
          <w:szCs w:val="24"/>
        </w:rPr>
        <w:t>CALL FOR COMMENTS</w:t>
      </w:r>
    </w:p>
    <w:p w14:paraId="1C77461F" w14:textId="5BFD6CF9" w:rsidR="003A6EDC" w:rsidRPr="003A6EDC" w:rsidRDefault="003A6EDC" w:rsidP="00D0280F">
      <w:pPr>
        <w:rPr>
          <w:rFonts w:asciiTheme="majorHAnsi" w:hAnsiTheme="majorHAnsi"/>
          <w:b/>
          <w:bCs/>
          <w:sz w:val="24"/>
          <w:szCs w:val="24"/>
        </w:rPr>
      </w:pPr>
      <w:r w:rsidRPr="003A6EDC">
        <w:rPr>
          <w:rFonts w:asciiTheme="majorHAnsi" w:hAnsiTheme="majorHAnsi"/>
          <w:b/>
          <w:bCs/>
          <w:sz w:val="24"/>
          <w:szCs w:val="24"/>
        </w:rPr>
        <w:t xml:space="preserve">Public Consultation on the Revised RPS Compliance Timeline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47"/>
        <w:gridCol w:w="2045"/>
        <w:gridCol w:w="1857"/>
        <w:gridCol w:w="1883"/>
        <w:gridCol w:w="2818"/>
      </w:tblGrid>
      <w:tr w:rsidR="003A6EDC" w:rsidRPr="003A6EDC" w14:paraId="1D31F339" w14:textId="77777777" w:rsidTr="003A6EDC">
        <w:tc>
          <w:tcPr>
            <w:tcW w:w="399" w:type="pct"/>
            <w:shd w:val="clear" w:color="auto" w:fill="F2F2F2" w:themeFill="background1" w:themeFillShade="F2"/>
            <w:vAlign w:val="center"/>
            <w:hideMark/>
          </w:tcPr>
          <w:p w14:paraId="68827C92" w14:textId="77777777" w:rsidR="003A6EDC" w:rsidRPr="003A6EDC" w:rsidRDefault="003A6EDC" w:rsidP="003A6EDC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3A6EDC">
              <w:rPr>
                <w:rFonts w:asciiTheme="majorHAnsi" w:hAnsiTheme="maj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093" w:type="pct"/>
            <w:shd w:val="clear" w:color="auto" w:fill="F2F2F2" w:themeFill="background1" w:themeFillShade="F2"/>
            <w:vAlign w:val="center"/>
            <w:hideMark/>
          </w:tcPr>
          <w:p w14:paraId="70F1D436" w14:textId="77777777" w:rsidR="003A6EDC" w:rsidRPr="003A6EDC" w:rsidRDefault="003A6EDC" w:rsidP="003A6EDC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3A6EDC">
              <w:rPr>
                <w:rFonts w:asciiTheme="majorHAnsi" w:hAnsiTheme="majorHAnsi"/>
                <w:b/>
                <w:bCs/>
                <w:sz w:val="24"/>
                <w:szCs w:val="24"/>
              </w:rPr>
              <w:t>Entity Raising Concern / Issue</w:t>
            </w:r>
          </w:p>
        </w:tc>
        <w:tc>
          <w:tcPr>
            <w:tcW w:w="993" w:type="pct"/>
            <w:shd w:val="clear" w:color="auto" w:fill="F2F2F2" w:themeFill="background1" w:themeFillShade="F2"/>
            <w:vAlign w:val="center"/>
          </w:tcPr>
          <w:p w14:paraId="505A6CAD" w14:textId="7B26E18B" w:rsidR="003A6EDC" w:rsidRPr="003A6EDC" w:rsidRDefault="003A6EDC" w:rsidP="003A6EDC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3A6EDC">
              <w:rPr>
                <w:rFonts w:asciiTheme="majorHAnsi" w:hAnsiTheme="majorHAnsi"/>
                <w:b/>
                <w:bCs/>
                <w:sz w:val="24"/>
                <w:szCs w:val="24"/>
              </w:rPr>
              <w:t>Entity Type</w:t>
            </w:r>
          </w:p>
        </w:tc>
        <w:tc>
          <w:tcPr>
            <w:tcW w:w="1007" w:type="pct"/>
            <w:shd w:val="clear" w:color="auto" w:fill="F2F2F2" w:themeFill="background1" w:themeFillShade="F2"/>
            <w:vAlign w:val="center"/>
            <w:hideMark/>
          </w:tcPr>
          <w:p w14:paraId="08672065" w14:textId="44092CF0" w:rsidR="003A6EDC" w:rsidRPr="003A6EDC" w:rsidRDefault="003A6EDC" w:rsidP="003A6EDC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Comments</w:t>
            </w:r>
          </w:p>
        </w:tc>
        <w:tc>
          <w:tcPr>
            <w:tcW w:w="1507" w:type="pct"/>
            <w:shd w:val="clear" w:color="auto" w:fill="F2F2F2" w:themeFill="background1" w:themeFillShade="F2"/>
            <w:vAlign w:val="center"/>
            <w:hideMark/>
          </w:tcPr>
          <w:p w14:paraId="77527112" w14:textId="083E3BE7" w:rsidR="003A6EDC" w:rsidRPr="003A6EDC" w:rsidRDefault="003A6EDC" w:rsidP="003A6EDC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Recommendations</w:t>
            </w:r>
          </w:p>
        </w:tc>
      </w:tr>
      <w:tr w:rsidR="003A6EDC" w:rsidRPr="003A6EDC" w14:paraId="540DB365" w14:textId="77777777" w:rsidTr="003A6EDC">
        <w:tc>
          <w:tcPr>
            <w:tcW w:w="399" w:type="pct"/>
            <w:hideMark/>
          </w:tcPr>
          <w:p w14:paraId="204C9465" w14:textId="4279BE40" w:rsidR="003A6EDC" w:rsidRPr="003A6EDC" w:rsidRDefault="003A6EDC" w:rsidP="00F34D5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3A6EDC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093" w:type="pct"/>
            <w:hideMark/>
          </w:tcPr>
          <w:p w14:paraId="34E5B37E" w14:textId="2DA6BAE4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3A6EDC">
              <w:rPr>
                <w:rFonts w:asciiTheme="majorHAnsi" w:hAnsiTheme="majorHAnsi"/>
                <w:sz w:val="24"/>
                <w:szCs w:val="24"/>
              </w:rPr>
              <w:t>[Name / Office]</w:t>
            </w:r>
          </w:p>
        </w:tc>
        <w:tc>
          <w:tcPr>
            <w:tcW w:w="993" w:type="pct"/>
          </w:tcPr>
          <w:p w14:paraId="25C95235" w14:textId="5101F985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3A6EDC">
              <w:rPr>
                <w:rFonts w:asciiTheme="majorHAnsi" w:hAnsiTheme="majorHAnsi"/>
                <w:sz w:val="24"/>
                <w:szCs w:val="24"/>
              </w:rPr>
              <w:t>[e.g., DU / RES / GENCO with DCC]</w:t>
            </w:r>
          </w:p>
        </w:tc>
        <w:tc>
          <w:tcPr>
            <w:tcW w:w="1007" w:type="pct"/>
            <w:hideMark/>
          </w:tcPr>
          <w:p w14:paraId="6B23C994" w14:textId="3807FEDE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3A6EDC">
              <w:rPr>
                <w:rFonts w:asciiTheme="majorHAnsi" w:hAnsiTheme="majorHAnsi"/>
                <w:sz w:val="24"/>
                <w:szCs w:val="24"/>
              </w:rPr>
              <w:t>[Summary of concern or issue]</w:t>
            </w:r>
          </w:p>
        </w:tc>
        <w:tc>
          <w:tcPr>
            <w:tcW w:w="1507" w:type="pct"/>
            <w:hideMark/>
          </w:tcPr>
          <w:p w14:paraId="56F926AE" w14:textId="0A9626EA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3A6EDC">
              <w:rPr>
                <w:rFonts w:asciiTheme="majorHAnsi" w:hAnsiTheme="majorHAnsi"/>
                <w:sz w:val="24"/>
                <w:szCs w:val="24"/>
              </w:rPr>
              <w:t>[</w:t>
            </w:r>
            <w:r w:rsidR="00000E6F">
              <w:rPr>
                <w:rFonts w:asciiTheme="majorHAnsi" w:hAnsiTheme="majorHAnsi"/>
                <w:sz w:val="24"/>
                <w:szCs w:val="24"/>
              </w:rPr>
              <w:t>Proposal / Suggestion]</w:t>
            </w:r>
          </w:p>
        </w:tc>
      </w:tr>
      <w:tr w:rsidR="003A6EDC" w:rsidRPr="003A6EDC" w14:paraId="3007DE09" w14:textId="77777777" w:rsidTr="003A6EDC">
        <w:tc>
          <w:tcPr>
            <w:tcW w:w="399" w:type="pct"/>
          </w:tcPr>
          <w:p w14:paraId="126F9250" w14:textId="53847AAF" w:rsidR="003A6EDC" w:rsidRPr="003A6EDC" w:rsidRDefault="003A6EDC" w:rsidP="00F34D5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3A6EDC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093" w:type="pct"/>
          </w:tcPr>
          <w:p w14:paraId="5D4CCF24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93" w:type="pct"/>
          </w:tcPr>
          <w:p w14:paraId="66B38E3D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07" w:type="pct"/>
          </w:tcPr>
          <w:p w14:paraId="1164A529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07" w:type="pct"/>
          </w:tcPr>
          <w:p w14:paraId="5D20D80E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6EDC" w:rsidRPr="003A6EDC" w14:paraId="7BD6A8B6" w14:textId="77777777" w:rsidTr="003A6EDC">
        <w:tc>
          <w:tcPr>
            <w:tcW w:w="399" w:type="pct"/>
          </w:tcPr>
          <w:p w14:paraId="684E9D51" w14:textId="1C6378D2" w:rsidR="003A6EDC" w:rsidRPr="003A6EDC" w:rsidRDefault="003A6EDC" w:rsidP="00F34D5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3A6EDC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1093" w:type="pct"/>
          </w:tcPr>
          <w:p w14:paraId="2AF614E1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93" w:type="pct"/>
          </w:tcPr>
          <w:p w14:paraId="3D8BB728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07" w:type="pct"/>
          </w:tcPr>
          <w:p w14:paraId="33FE54F2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07" w:type="pct"/>
          </w:tcPr>
          <w:p w14:paraId="3F0D9278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6EDC" w:rsidRPr="003A6EDC" w14:paraId="576DAFF8" w14:textId="77777777" w:rsidTr="003A6EDC">
        <w:tc>
          <w:tcPr>
            <w:tcW w:w="399" w:type="pct"/>
          </w:tcPr>
          <w:p w14:paraId="455B5AA7" w14:textId="77777777" w:rsidR="003A6EDC" w:rsidRPr="003A6EDC" w:rsidRDefault="003A6EDC" w:rsidP="00F34D5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93" w:type="pct"/>
          </w:tcPr>
          <w:p w14:paraId="5CB18132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93" w:type="pct"/>
          </w:tcPr>
          <w:p w14:paraId="20B654C6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07" w:type="pct"/>
          </w:tcPr>
          <w:p w14:paraId="0DDF0234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07" w:type="pct"/>
          </w:tcPr>
          <w:p w14:paraId="3F64494D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6EDC" w:rsidRPr="003A6EDC" w14:paraId="4E5F0EC0" w14:textId="77777777" w:rsidTr="003A6EDC">
        <w:tc>
          <w:tcPr>
            <w:tcW w:w="399" w:type="pct"/>
          </w:tcPr>
          <w:p w14:paraId="6C1A2E17" w14:textId="77777777" w:rsidR="003A6EDC" w:rsidRPr="003A6EDC" w:rsidRDefault="003A6EDC" w:rsidP="00F34D5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93" w:type="pct"/>
          </w:tcPr>
          <w:p w14:paraId="436716A6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93" w:type="pct"/>
          </w:tcPr>
          <w:p w14:paraId="64DCC687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07" w:type="pct"/>
          </w:tcPr>
          <w:p w14:paraId="04B91C49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07" w:type="pct"/>
          </w:tcPr>
          <w:p w14:paraId="4C7EDDEE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6EDC" w:rsidRPr="003A6EDC" w14:paraId="348F7D45" w14:textId="77777777" w:rsidTr="003A6EDC">
        <w:tc>
          <w:tcPr>
            <w:tcW w:w="399" w:type="pct"/>
          </w:tcPr>
          <w:p w14:paraId="1770DC9E" w14:textId="77777777" w:rsidR="003A6EDC" w:rsidRPr="003A6EDC" w:rsidRDefault="003A6EDC" w:rsidP="00F34D5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93" w:type="pct"/>
          </w:tcPr>
          <w:p w14:paraId="5FCC5291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93" w:type="pct"/>
          </w:tcPr>
          <w:p w14:paraId="3C887538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07" w:type="pct"/>
          </w:tcPr>
          <w:p w14:paraId="5A05B870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07" w:type="pct"/>
          </w:tcPr>
          <w:p w14:paraId="28818B63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6EDC" w:rsidRPr="003A6EDC" w14:paraId="1E49A438" w14:textId="77777777" w:rsidTr="003A6EDC">
        <w:tc>
          <w:tcPr>
            <w:tcW w:w="399" w:type="pct"/>
          </w:tcPr>
          <w:p w14:paraId="12530790" w14:textId="77777777" w:rsidR="003A6EDC" w:rsidRPr="003A6EDC" w:rsidRDefault="003A6EDC" w:rsidP="00F34D5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93" w:type="pct"/>
          </w:tcPr>
          <w:p w14:paraId="1655EB98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93" w:type="pct"/>
          </w:tcPr>
          <w:p w14:paraId="793BED3F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07" w:type="pct"/>
          </w:tcPr>
          <w:p w14:paraId="0B099196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07" w:type="pct"/>
          </w:tcPr>
          <w:p w14:paraId="0922D92C" w14:textId="77777777" w:rsidR="003A6EDC" w:rsidRPr="003A6EDC" w:rsidRDefault="003A6EDC" w:rsidP="00D0280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21E2C00B" w14:textId="77777777" w:rsidR="00D0280F" w:rsidRPr="003A6EDC" w:rsidRDefault="00D0280F">
      <w:pPr>
        <w:rPr>
          <w:rFonts w:asciiTheme="majorHAnsi" w:hAnsiTheme="majorHAnsi"/>
          <w:sz w:val="24"/>
          <w:szCs w:val="24"/>
        </w:rPr>
      </w:pPr>
    </w:p>
    <w:sectPr w:rsidR="00D0280F" w:rsidRPr="003A6E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D42A5"/>
    <w:multiLevelType w:val="multilevel"/>
    <w:tmpl w:val="11D2E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4A73CB"/>
    <w:multiLevelType w:val="multilevel"/>
    <w:tmpl w:val="1C8C8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190396"/>
    <w:multiLevelType w:val="multilevel"/>
    <w:tmpl w:val="6A187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1220C0"/>
    <w:multiLevelType w:val="multilevel"/>
    <w:tmpl w:val="41C20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0F"/>
    <w:rsid w:val="00000E6F"/>
    <w:rsid w:val="000245C8"/>
    <w:rsid w:val="00041B0D"/>
    <w:rsid w:val="00214113"/>
    <w:rsid w:val="003035F5"/>
    <w:rsid w:val="003A6EDC"/>
    <w:rsid w:val="005A7983"/>
    <w:rsid w:val="005D742C"/>
    <w:rsid w:val="00634FBC"/>
    <w:rsid w:val="007B2B40"/>
    <w:rsid w:val="009D3E42"/>
    <w:rsid w:val="00A53BDF"/>
    <w:rsid w:val="00AF763F"/>
    <w:rsid w:val="00CC3D5E"/>
    <w:rsid w:val="00D0280F"/>
    <w:rsid w:val="00F3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799E2"/>
  <w15:chartTrackingRefBased/>
  <w15:docId w15:val="{8CAE5E9B-DB70-4D73-9E19-B4FFF0921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8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8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8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8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8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8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8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8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8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8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8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8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8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8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8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8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8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8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2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8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28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28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8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8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8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8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8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028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0280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798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798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798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Lezzel Amaro</dc:creator>
  <cp:keywords/>
  <dc:description/>
  <cp:lastModifiedBy>Lowel Japhet D. Sarical</cp:lastModifiedBy>
  <cp:revision>2</cp:revision>
  <dcterms:created xsi:type="dcterms:W3CDTF">2026-09-14T12:52:00Z</dcterms:created>
  <dcterms:modified xsi:type="dcterms:W3CDTF">2026-09-14T12:52:00Z</dcterms:modified>
</cp:coreProperties>
</file>